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10" w:rsidRPr="00544581" w:rsidRDefault="004A1661">
      <w:pPr>
        <w:rPr>
          <w:b/>
          <w:u w:val="single"/>
        </w:rPr>
      </w:pPr>
      <w:r w:rsidRPr="00544581">
        <w:rPr>
          <w:b/>
        </w:rPr>
        <w:t xml:space="preserve">Lesson Three: </w:t>
      </w:r>
      <w:r w:rsidRPr="00544581">
        <w:rPr>
          <w:b/>
          <w:u w:val="single"/>
        </w:rPr>
        <w:t>What set the German people up to give up their fledgling democracy so quickly?</w:t>
      </w:r>
    </w:p>
    <w:p w:rsidR="004A1661" w:rsidRDefault="004A1661">
      <w:r>
        <w:rPr>
          <w:u w:val="single"/>
        </w:rPr>
        <w:t>Learning Intentions:</w:t>
      </w:r>
    </w:p>
    <w:p w:rsidR="004A1661" w:rsidRDefault="004A1661">
      <w:r>
        <w:t>Students will continue to see a pattern in German political history that includes paternalistic, conservative and militaristic leadership.</w:t>
      </w:r>
    </w:p>
    <w:p w:rsidR="00FF7FA3" w:rsidRDefault="004A1661">
      <w:pPr>
        <w:rPr>
          <w:u w:val="single"/>
        </w:rPr>
      </w:pPr>
      <w:r>
        <w:rPr>
          <w:u w:val="single"/>
        </w:rPr>
        <w:t xml:space="preserve">Success Criteria: </w:t>
      </w:r>
    </w:p>
    <w:p w:rsidR="004A1661" w:rsidRDefault="00FF7FA3">
      <w:r>
        <w:t>1.</w:t>
      </w:r>
      <w:r>
        <w:tab/>
      </w:r>
      <w:r w:rsidR="004A1661">
        <w:t xml:space="preserve">Students will understand that Otto von Bismarck was the principal architect of a German state </w:t>
      </w:r>
      <w:r w:rsidR="00695B8E">
        <w:t xml:space="preserve">[The Second Reich] </w:t>
      </w:r>
      <w:r w:rsidR="004A1661">
        <w:t>which:</w:t>
      </w:r>
    </w:p>
    <w:p w:rsidR="004A1661" w:rsidRDefault="004A1661" w:rsidP="005105A5">
      <w:pPr>
        <w:pStyle w:val="NoSpacing"/>
      </w:pPr>
      <w:r>
        <w:t>-valued the end above consideration of the means.</w:t>
      </w:r>
    </w:p>
    <w:p w:rsidR="004A1661" w:rsidRDefault="004A1661" w:rsidP="005105A5">
      <w:pPr>
        <w:pStyle w:val="NoSpacing"/>
      </w:pPr>
      <w:r>
        <w:t>-preached the necessity for submission to higher authority to ensure success in achieving those ends.</w:t>
      </w:r>
    </w:p>
    <w:p w:rsidR="004A1661" w:rsidRDefault="004A1661" w:rsidP="005105A5">
      <w:pPr>
        <w:pStyle w:val="NoSpacing"/>
      </w:pPr>
      <w:r>
        <w:t>-taught its citizens to believe in their special destiny in Europe.</w:t>
      </w:r>
    </w:p>
    <w:p w:rsidR="004A1661" w:rsidRDefault="004A1661" w:rsidP="005105A5">
      <w:pPr>
        <w:pStyle w:val="NoSpacing"/>
      </w:pPr>
      <w:r>
        <w:t>-saw war as the continuation of diplomacy by other means.</w:t>
      </w:r>
    </w:p>
    <w:p w:rsidR="004A1661" w:rsidRDefault="004A1661" w:rsidP="005105A5">
      <w:pPr>
        <w:pStyle w:val="NoSpacing"/>
      </w:pPr>
      <w:r>
        <w:t xml:space="preserve">-demonstrated the German ability to overcome </w:t>
      </w:r>
      <w:r w:rsidR="000C1987">
        <w:t xml:space="preserve">obstacles </w:t>
      </w:r>
      <w:r>
        <w:t>through planning and preparation</w:t>
      </w:r>
      <w:r w:rsidR="000C1987">
        <w:t>.</w:t>
      </w:r>
    </w:p>
    <w:p w:rsidR="000C1987" w:rsidRDefault="000C1987" w:rsidP="005105A5">
      <w:pPr>
        <w:pStyle w:val="NoSpacing"/>
      </w:pPr>
      <w:r>
        <w:t>-proved the value of order, system, method and stability.</w:t>
      </w:r>
    </w:p>
    <w:p w:rsidR="005105A5" w:rsidRDefault="005105A5" w:rsidP="005105A5">
      <w:pPr>
        <w:pStyle w:val="NoSpacing"/>
      </w:pPr>
    </w:p>
    <w:p w:rsidR="006F67A3" w:rsidRDefault="00FF7FA3">
      <w:r>
        <w:t>2.</w:t>
      </w:r>
      <w:r>
        <w:tab/>
      </w:r>
      <w:r w:rsidR="008C3514">
        <w:t xml:space="preserve">Students will understand that Bismarck and the Kaiser’s Second Reich was the undisputed master, on land, of Europe. </w:t>
      </w:r>
    </w:p>
    <w:p w:rsidR="00E6248A" w:rsidRDefault="006F67A3">
      <w:r>
        <w:t>That t</w:t>
      </w:r>
      <w:r w:rsidR="008C3514">
        <w:t xml:space="preserve">he last of Europe’s nations was FIRST in importance and pre-eminence with transport and communication systems well in advance of any other nation. </w:t>
      </w:r>
    </w:p>
    <w:p w:rsidR="008C3514" w:rsidRDefault="00E6248A">
      <w:r>
        <w:t>That Germany during the 2</w:t>
      </w:r>
      <w:r w:rsidRPr="00E6248A">
        <w:rPr>
          <w:vertAlign w:val="superscript"/>
        </w:rPr>
        <w:t>nd</w:t>
      </w:r>
      <w:r>
        <w:t xml:space="preserve"> Reich had a</w:t>
      </w:r>
      <w:r w:rsidR="008C3514">
        <w:t>n efficient legal system, stable and universal currency and a thriving economy in which its workers were well looked after.</w:t>
      </w:r>
    </w:p>
    <w:p w:rsidR="005105A5" w:rsidRDefault="005105A5">
      <w:r>
        <w:t>3.</w:t>
      </w:r>
      <w:r>
        <w:tab/>
        <w:t>Students will understand that a middle-aged German in the 1930’s would have yearned for the security, stability and certainty of the Kaiser’s Germany [The second Reich].</w:t>
      </w:r>
      <w:r w:rsidR="00593976">
        <w:t xml:space="preserve">  The first Reich was during the time of Frederick the Great.</w:t>
      </w:r>
    </w:p>
    <w:p w:rsidR="008C3514" w:rsidRDefault="00544581">
      <w:pPr>
        <w:rPr>
          <w:rFonts w:ascii="Comic Sans MS" w:hAnsi="Comic Sans MS"/>
          <w:i/>
        </w:rPr>
      </w:pPr>
      <w:r w:rsidRPr="00544581">
        <w:rPr>
          <w:rFonts w:ascii="Comic Sans MS" w:hAnsi="Comic Sans MS"/>
          <w:i/>
        </w:rPr>
        <w:t>SO BACK TO THE STORY……</w:t>
      </w: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AC60A1" w:rsidRDefault="00AC60A1">
      <w:pPr>
        <w:rPr>
          <w:rFonts w:ascii="Comic Sans MS" w:hAnsi="Comic Sans MS"/>
          <w:i/>
        </w:rPr>
      </w:pPr>
    </w:p>
    <w:p w:rsidR="00EB3CA8" w:rsidRPr="00AC60A1" w:rsidRDefault="00EB3CA8" w:rsidP="00AC60A1">
      <w:pPr>
        <w:jc w:val="center"/>
        <w:rPr>
          <w:rFonts w:ascii="Verdana" w:hAnsi="Verdana"/>
          <w:i/>
          <w:sz w:val="24"/>
          <w:szCs w:val="24"/>
          <w:u w:val="single"/>
        </w:rPr>
      </w:pPr>
      <w:r w:rsidRPr="00AC60A1">
        <w:rPr>
          <w:rFonts w:ascii="Verdana" w:hAnsi="Verdana"/>
          <w:i/>
          <w:sz w:val="24"/>
          <w:szCs w:val="24"/>
          <w:u w:val="single"/>
        </w:rPr>
        <w:lastRenderedPageBreak/>
        <w:t>Student Instructions:</w:t>
      </w:r>
    </w:p>
    <w:p w:rsidR="00EB3CA8" w:rsidRPr="00AC60A1" w:rsidRDefault="00EB3CA8" w:rsidP="00AC60A1">
      <w:pPr>
        <w:jc w:val="center"/>
        <w:rPr>
          <w:rFonts w:ascii="Comic Sans MS" w:hAnsi="Comic Sans MS"/>
          <w:i/>
          <w:sz w:val="24"/>
          <w:szCs w:val="24"/>
        </w:rPr>
      </w:pPr>
      <w:r w:rsidRPr="00AC60A1">
        <w:rPr>
          <w:rFonts w:ascii="Comic Sans MS" w:hAnsi="Comic Sans MS"/>
          <w:i/>
          <w:sz w:val="24"/>
          <w:szCs w:val="24"/>
        </w:rPr>
        <w:t>Please read through the following material carefully. Make bullet point notes from this information and answer the questions and definitions included in the text.</w:t>
      </w:r>
    </w:p>
    <w:p w:rsidR="007F3FA3" w:rsidRDefault="007F3FA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We saw that Germany was created into being under Prussian control. </w:t>
      </w:r>
    </w:p>
    <w:p w:rsidR="007F3FA3" w:rsidRDefault="007F3FA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</w:t>
      </w:r>
      <w:r w:rsidRPr="00A82B30">
        <w:rPr>
          <w:rFonts w:ascii="Comic Sans MS" w:hAnsi="Comic Sans MS"/>
          <w:b/>
        </w:rPr>
        <w:t>Hohenzollern monarch</w:t>
      </w:r>
      <w:r>
        <w:rPr>
          <w:rFonts w:ascii="Comic Sans MS" w:hAnsi="Comic Sans MS"/>
        </w:rPr>
        <w:t xml:space="preserve"> retained the position of </w:t>
      </w:r>
      <w:r w:rsidRPr="00A82B30">
        <w:rPr>
          <w:rFonts w:ascii="Comic Sans MS" w:hAnsi="Comic Sans MS"/>
          <w:b/>
        </w:rPr>
        <w:t>Commander in Chief of the Prussian Army</w:t>
      </w:r>
      <w:r>
        <w:rPr>
          <w:rFonts w:ascii="Comic Sans MS" w:hAnsi="Comic Sans MS"/>
        </w:rPr>
        <w:t xml:space="preserve">, but also became </w:t>
      </w:r>
      <w:r w:rsidRPr="007F3FA3">
        <w:rPr>
          <w:rFonts w:ascii="Comic Sans MS" w:hAnsi="Comic Sans MS"/>
          <w:b/>
        </w:rPr>
        <w:t>Warlord of all German armed forces</w:t>
      </w:r>
      <w:r>
        <w:rPr>
          <w:rFonts w:ascii="Comic Sans MS" w:hAnsi="Comic Sans MS"/>
        </w:rPr>
        <w:t xml:space="preserve"> and had the power to commit them to peace or go to war as he thought fit.</w:t>
      </w:r>
    </w:p>
    <w:p w:rsidR="000B50A0" w:rsidRPr="00A82B30" w:rsidRDefault="008C4741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Under the Kaiser, and responsible only to the Kaiser, was the </w:t>
      </w:r>
      <w:r w:rsidRPr="008C4741">
        <w:rPr>
          <w:rFonts w:ascii="Comic Sans MS" w:hAnsi="Comic Sans MS"/>
          <w:b/>
        </w:rPr>
        <w:t>Imperial Chancellor</w:t>
      </w:r>
      <w:r w:rsidR="00A82B30">
        <w:rPr>
          <w:rFonts w:ascii="Comic Sans MS" w:hAnsi="Comic Sans MS"/>
        </w:rPr>
        <w:t xml:space="preserve"> – at this time </w:t>
      </w:r>
      <w:r w:rsidR="00A82B30" w:rsidRPr="00A82B30">
        <w:rPr>
          <w:rFonts w:ascii="Comic Sans MS" w:hAnsi="Comic Sans MS"/>
          <w:b/>
        </w:rPr>
        <w:t>Bismar</w:t>
      </w:r>
      <w:r w:rsidR="00A82B30">
        <w:rPr>
          <w:rFonts w:ascii="Comic Sans MS" w:hAnsi="Comic Sans MS"/>
          <w:b/>
        </w:rPr>
        <w:t>c</w:t>
      </w:r>
      <w:r w:rsidR="00A82B30" w:rsidRPr="00A82B30">
        <w:rPr>
          <w:rFonts w:ascii="Comic Sans MS" w:hAnsi="Comic Sans MS"/>
          <w:b/>
        </w:rPr>
        <w:t>k.</w:t>
      </w:r>
    </w:p>
    <w:p w:rsidR="008C4741" w:rsidRDefault="008C4741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Provision was made in the </w:t>
      </w:r>
      <w:r w:rsidRPr="008C4741">
        <w:rPr>
          <w:rFonts w:ascii="Comic Sans MS" w:hAnsi="Comic Sans MS"/>
          <w:b/>
        </w:rPr>
        <w:t>Imperial government</w:t>
      </w:r>
      <w:r>
        <w:rPr>
          <w:rFonts w:ascii="Comic Sans MS" w:hAnsi="Comic Sans MS"/>
        </w:rPr>
        <w:t xml:space="preserve"> for a </w:t>
      </w:r>
      <w:r w:rsidRPr="008C4741">
        <w:rPr>
          <w:rFonts w:ascii="Comic Sans MS" w:hAnsi="Comic Sans MS"/>
          <w:b/>
        </w:rPr>
        <w:t>popularly elected house of representatives known as the Reichstag</w:t>
      </w:r>
      <w:r w:rsidR="00504DAD">
        <w:rPr>
          <w:rFonts w:ascii="Comic Sans MS" w:hAnsi="Comic Sans MS"/>
        </w:rPr>
        <w:t xml:space="preserve">, but although this body had powers both to </w:t>
      </w:r>
      <w:r w:rsidR="00504DAD" w:rsidRPr="00504DAD">
        <w:rPr>
          <w:rFonts w:ascii="Comic Sans MS" w:hAnsi="Comic Sans MS"/>
          <w:b/>
        </w:rPr>
        <w:t>legislate</w:t>
      </w:r>
      <w:r w:rsidR="00504DAD">
        <w:rPr>
          <w:rFonts w:ascii="Comic Sans MS" w:hAnsi="Comic Sans MS"/>
        </w:rPr>
        <w:t xml:space="preserve"> and to </w:t>
      </w:r>
      <w:r w:rsidR="00504DAD" w:rsidRPr="00504DAD">
        <w:rPr>
          <w:rFonts w:ascii="Comic Sans MS" w:hAnsi="Comic Sans MS"/>
          <w:b/>
        </w:rPr>
        <w:t>control finance</w:t>
      </w:r>
      <w:r w:rsidR="00504DAD">
        <w:rPr>
          <w:rFonts w:ascii="Comic Sans MS" w:hAnsi="Comic Sans MS"/>
          <w:b/>
        </w:rPr>
        <w:t xml:space="preserve">, </w:t>
      </w:r>
      <w:r w:rsidR="00504DAD">
        <w:rPr>
          <w:rFonts w:ascii="Comic Sans MS" w:hAnsi="Comic Sans MS"/>
        </w:rPr>
        <w:t xml:space="preserve">it </w:t>
      </w:r>
      <w:r w:rsidR="00504DAD" w:rsidRPr="00504DAD">
        <w:rPr>
          <w:rFonts w:ascii="Comic Sans MS" w:hAnsi="Comic Sans MS"/>
          <w:b/>
        </w:rPr>
        <w:t>functioned</w:t>
      </w:r>
      <w:r w:rsidR="00504DAD">
        <w:rPr>
          <w:rFonts w:ascii="Comic Sans MS" w:hAnsi="Comic Sans MS"/>
        </w:rPr>
        <w:t xml:space="preserve">, in its earliest years of existence at least, as a </w:t>
      </w:r>
      <w:r w:rsidR="00504DAD" w:rsidRPr="00504DAD">
        <w:rPr>
          <w:rFonts w:ascii="Comic Sans MS" w:hAnsi="Comic Sans MS"/>
          <w:b/>
        </w:rPr>
        <w:t>rubber-stamp for Bismark</w:t>
      </w:r>
      <w:r w:rsidR="00504DAD">
        <w:rPr>
          <w:rFonts w:ascii="Comic Sans MS" w:hAnsi="Comic Sans MS"/>
        </w:rPr>
        <w:t>.</w:t>
      </w:r>
      <w:r w:rsidR="00504DAD">
        <w:rPr>
          <w:rFonts w:ascii="Comic Sans MS" w:hAnsi="Comic Sans MS"/>
          <w:b/>
        </w:rPr>
        <w:t xml:space="preserve"> </w:t>
      </w:r>
      <w:r w:rsidR="00A82B30">
        <w:rPr>
          <w:rFonts w:ascii="Comic Sans MS" w:hAnsi="Comic Sans MS"/>
        </w:rPr>
        <w:t xml:space="preserve">After all, </w:t>
      </w:r>
      <w:r w:rsidR="00A82B30" w:rsidRPr="00A82B30">
        <w:rPr>
          <w:rFonts w:ascii="Comic Sans MS" w:hAnsi="Comic Sans MS"/>
          <w:b/>
        </w:rPr>
        <w:t>the Chancellor’s record</w:t>
      </w:r>
      <w:r w:rsidR="00A82B30">
        <w:rPr>
          <w:rFonts w:ascii="Comic Sans MS" w:hAnsi="Comic Sans MS"/>
        </w:rPr>
        <w:t xml:space="preserve"> was one of </w:t>
      </w:r>
      <w:r w:rsidR="00A82B30" w:rsidRPr="00A82B30">
        <w:rPr>
          <w:rFonts w:ascii="Comic Sans MS" w:hAnsi="Comic Sans MS"/>
          <w:b/>
        </w:rPr>
        <w:t>wholesale success</w:t>
      </w:r>
      <w:r w:rsidR="00A82B30">
        <w:rPr>
          <w:rFonts w:ascii="Comic Sans MS" w:hAnsi="Comic Sans MS"/>
        </w:rPr>
        <w:t xml:space="preserve">, and it seemed not inappropriate that </w:t>
      </w:r>
      <w:r w:rsidR="00A82B30" w:rsidRPr="00A82B30">
        <w:rPr>
          <w:rFonts w:ascii="Comic Sans MS" w:hAnsi="Comic Sans MS"/>
          <w:b/>
        </w:rPr>
        <w:t>he should have total control over foreign and domestic policy.</w:t>
      </w:r>
    </w:p>
    <w:p w:rsidR="001F3C04" w:rsidRDefault="001F3C04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Internal Politics – The Kulturkampf and Socialism</w:t>
      </w:r>
    </w:p>
    <w:p w:rsidR="001F3C04" w:rsidRDefault="001F3C0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In 1870 Bismarck found himself </w:t>
      </w:r>
      <w:r w:rsidRPr="001F3C04">
        <w:rPr>
          <w:rFonts w:ascii="Comic Sans MS" w:hAnsi="Comic Sans MS"/>
          <w:b/>
        </w:rPr>
        <w:t>at odds</w:t>
      </w:r>
      <w:r>
        <w:rPr>
          <w:rFonts w:ascii="Comic Sans MS" w:hAnsi="Comic Sans MS"/>
        </w:rPr>
        <w:t xml:space="preserve"> with </w:t>
      </w:r>
      <w:r w:rsidRPr="001F3C04">
        <w:rPr>
          <w:rFonts w:ascii="Comic Sans MS" w:hAnsi="Comic Sans MS"/>
          <w:b/>
        </w:rPr>
        <w:t>the Papacy</w:t>
      </w:r>
      <w:r>
        <w:rPr>
          <w:rFonts w:ascii="Comic Sans MS" w:hAnsi="Comic Sans MS"/>
        </w:rPr>
        <w:t xml:space="preserve"> over what he saw as Catholic attempts to interfere in the internal politics of Prussia. (In your notes please explain what “at odds” means and what ‘the Papacy’ is)</w:t>
      </w:r>
    </w:p>
    <w:p w:rsidR="00E666FE" w:rsidRPr="00813ADF" w:rsidRDefault="00E666FE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As there could only be one master in the land, according to Bismarck and the Kaiser, Bismarck launched what historians have come to call the </w:t>
      </w:r>
      <w:r w:rsidRPr="00813ADF">
        <w:rPr>
          <w:rFonts w:ascii="Comic Sans MS" w:hAnsi="Comic Sans MS"/>
          <w:b/>
        </w:rPr>
        <w:t>Kulturkampf, or clash of cultures.</w:t>
      </w:r>
    </w:p>
    <w:p w:rsidR="00E666FE" w:rsidRDefault="00E666F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This featured a series of </w:t>
      </w:r>
      <w:r w:rsidRPr="00813ADF">
        <w:rPr>
          <w:rFonts w:ascii="Comic Sans MS" w:hAnsi="Comic Sans MS"/>
          <w:b/>
        </w:rPr>
        <w:t>anti-Catholic measures in the “May Laws</w:t>
      </w:r>
      <w:r>
        <w:rPr>
          <w:rFonts w:ascii="Comic Sans MS" w:hAnsi="Comic Sans MS"/>
        </w:rPr>
        <w:t>” of 1872-1876 which included:</w:t>
      </w:r>
    </w:p>
    <w:p w:rsidR="00E666FE" w:rsidRDefault="00E666FE">
      <w:pPr>
        <w:rPr>
          <w:rFonts w:ascii="Comic Sans MS" w:hAnsi="Comic Sans MS"/>
        </w:rPr>
      </w:pPr>
      <w:r>
        <w:rPr>
          <w:rFonts w:ascii="Comic Sans MS" w:hAnsi="Comic Sans MS"/>
        </w:rPr>
        <w:t>-state control of the ordination, education and activities of priests. (Explain what “ordination” means.</w:t>
      </w:r>
    </w:p>
    <w:p w:rsidR="00E666FE" w:rsidRDefault="00E666F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-The </w:t>
      </w:r>
      <w:r w:rsidRPr="00813ADF">
        <w:rPr>
          <w:rFonts w:ascii="Comic Sans MS" w:hAnsi="Comic Sans MS"/>
          <w:b/>
        </w:rPr>
        <w:t>expulsion from Prussian territories</w:t>
      </w:r>
      <w:r>
        <w:rPr>
          <w:rFonts w:ascii="Comic Sans MS" w:hAnsi="Comic Sans MS"/>
        </w:rPr>
        <w:t xml:space="preserve"> of those international agents of the Papacy, the </w:t>
      </w:r>
      <w:r w:rsidRPr="00813ADF">
        <w:rPr>
          <w:rFonts w:ascii="Comic Sans MS" w:hAnsi="Comic Sans MS"/>
          <w:b/>
        </w:rPr>
        <w:t>Jesuits.</w:t>
      </w:r>
      <w:r>
        <w:rPr>
          <w:rFonts w:ascii="Comic Sans MS" w:hAnsi="Comic Sans MS"/>
        </w:rPr>
        <w:t xml:space="preserve">  (google Jesuit and explain what they are in your notes.)</w:t>
      </w:r>
    </w:p>
    <w:p w:rsidR="00E666FE" w:rsidRDefault="00E666FE">
      <w:pPr>
        <w:rPr>
          <w:rFonts w:ascii="Comic Sans MS" w:hAnsi="Comic Sans MS"/>
        </w:rPr>
      </w:pPr>
      <w:r>
        <w:rPr>
          <w:rFonts w:ascii="Comic Sans MS" w:hAnsi="Comic Sans MS"/>
        </w:rPr>
        <w:t>-The removal of the priesthood from education.</w:t>
      </w:r>
    </w:p>
    <w:p w:rsidR="00E666FE" w:rsidRPr="00813ADF" w:rsidRDefault="00E666FE">
      <w:pPr>
        <w:rPr>
          <w:rFonts w:ascii="Comic Sans MS" w:hAnsi="Comic Sans MS"/>
          <w:b/>
        </w:rPr>
      </w:pPr>
      <w:r>
        <w:rPr>
          <w:rFonts w:ascii="Comic Sans MS" w:hAnsi="Comic Sans MS"/>
        </w:rPr>
        <w:lastRenderedPageBreak/>
        <w:t xml:space="preserve">-a complete readiness to support any and all of this by </w:t>
      </w:r>
      <w:r w:rsidRPr="00813ADF">
        <w:rPr>
          <w:rFonts w:ascii="Comic Sans MS" w:hAnsi="Comic Sans MS"/>
          <w:b/>
        </w:rPr>
        <w:t>mass imprisonment where necessary!</w:t>
      </w:r>
    </w:p>
    <w:p w:rsidR="00813ADF" w:rsidRDefault="00813AD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results were mixed and included the </w:t>
      </w:r>
      <w:r w:rsidRPr="00813ADF">
        <w:rPr>
          <w:rFonts w:ascii="Comic Sans MS" w:hAnsi="Comic Sans MS"/>
          <w:b/>
        </w:rPr>
        <w:t>formation of a new political party – The Centre Party</w:t>
      </w:r>
      <w:r w:rsidR="0036614F">
        <w:rPr>
          <w:rFonts w:ascii="Comic Sans MS" w:hAnsi="Comic Sans MS"/>
          <w:b/>
        </w:rPr>
        <w:t xml:space="preserve">, </w:t>
      </w:r>
      <w:r w:rsidR="0036614F">
        <w:rPr>
          <w:rFonts w:ascii="Comic Sans MS" w:hAnsi="Comic Sans MS"/>
        </w:rPr>
        <w:t xml:space="preserve">set up to fight the state in parliament. Realising that </w:t>
      </w:r>
      <w:r w:rsidR="0036614F" w:rsidRPr="00346626">
        <w:rPr>
          <w:rFonts w:ascii="Comic Sans MS" w:hAnsi="Comic Sans MS"/>
          <w:b/>
        </w:rPr>
        <w:t xml:space="preserve">winning this fight would alienate a substantial part of Catholic Germany, Bismarck negotiated a reconciliation with the Pope in 1889. </w:t>
      </w:r>
      <w:r w:rsidR="0036614F">
        <w:rPr>
          <w:rFonts w:ascii="Comic Sans MS" w:hAnsi="Comic Sans MS"/>
        </w:rPr>
        <w:t xml:space="preserve">This saw the </w:t>
      </w:r>
      <w:r w:rsidR="0036614F" w:rsidRPr="00346626">
        <w:rPr>
          <w:rFonts w:ascii="Comic Sans MS" w:hAnsi="Comic Sans MS"/>
          <w:b/>
        </w:rPr>
        <w:t>Catholic Church regain much of its former privilege</w:t>
      </w:r>
      <w:r w:rsidR="0036614F">
        <w:rPr>
          <w:rFonts w:ascii="Comic Sans MS" w:hAnsi="Comic Sans MS"/>
        </w:rPr>
        <w:t xml:space="preserve"> </w:t>
      </w:r>
      <w:r w:rsidR="0036614F" w:rsidRPr="00346626">
        <w:rPr>
          <w:rFonts w:ascii="Comic Sans MS" w:hAnsi="Comic Sans MS"/>
          <w:b/>
        </w:rPr>
        <w:t>in return for the political support of the Centre Party</w:t>
      </w:r>
      <w:r w:rsidR="0036614F">
        <w:rPr>
          <w:rFonts w:ascii="Comic Sans MS" w:hAnsi="Comic Sans MS"/>
        </w:rPr>
        <w:t xml:space="preserve"> in his new struggle </w:t>
      </w:r>
      <w:r w:rsidR="0036614F" w:rsidRPr="00346626">
        <w:rPr>
          <w:rFonts w:ascii="Comic Sans MS" w:hAnsi="Comic Sans MS"/>
          <w:b/>
        </w:rPr>
        <w:t>against</w:t>
      </w:r>
      <w:r w:rsidR="0036614F">
        <w:rPr>
          <w:rFonts w:ascii="Comic Sans MS" w:hAnsi="Comic Sans MS"/>
        </w:rPr>
        <w:t xml:space="preserve"> another foe – </w:t>
      </w:r>
      <w:r w:rsidR="0036614F" w:rsidRPr="00346626">
        <w:rPr>
          <w:rFonts w:ascii="Comic Sans MS" w:hAnsi="Comic Sans MS"/>
          <w:b/>
        </w:rPr>
        <w:t>German Socialism</w:t>
      </w:r>
      <w:r w:rsidR="0036614F">
        <w:rPr>
          <w:rFonts w:ascii="Comic Sans MS" w:hAnsi="Comic Sans MS"/>
        </w:rPr>
        <w:t>.</w:t>
      </w:r>
    </w:p>
    <w:p w:rsidR="00910AE8" w:rsidRDefault="00910AE8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Socialism</w:t>
      </w:r>
    </w:p>
    <w:p w:rsidR="00910AE8" w:rsidRDefault="00910A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Germany’s rapid industrial expansion in the wake of unification had seen much social unrest as the nation’s workforce experienced precisely the same problems that Great Britain had faced almost a century earlier. Unrestrained capitalism was not a pretty sight either in Germany or Britain, but it was necessary to the growth of Germany as a world power. The German writers Karl Marx and Friedrich Engels clearly pointed out the importance of the </w:t>
      </w:r>
      <w:r>
        <w:rPr>
          <w:rFonts w:ascii="Comic Sans MS" w:hAnsi="Comic Sans MS"/>
          <w:b/>
        </w:rPr>
        <w:t xml:space="preserve">Proletariat </w:t>
      </w:r>
      <w:r>
        <w:rPr>
          <w:rFonts w:ascii="Comic Sans MS" w:hAnsi="Comic Sans MS"/>
        </w:rPr>
        <w:t xml:space="preserve">(google and explain what Proletariat means) in their books eg </w:t>
      </w:r>
      <w:r>
        <w:rPr>
          <w:rFonts w:ascii="Comic Sans MS" w:hAnsi="Comic Sans MS"/>
          <w:u w:val="single"/>
        </w:rPr>
        <w:t xml:space="preserve">the Communist Manifesto </w:t>
      </w:r>
      <w:r>
        <w:rPr>
          <w:rFonts w:ascii="Comic Sans MS" w:hAnsi="Comic Sans MS"/>
        </w:rPr>
        <w:t xml:space="preserve">and </w:t>
      </w:r>
      <w:r>
        <w:rPr>
          <w:rFonts w:ascii="Comic Sans MS" w:hAnsi="Comic Sans MS"/>
          <w:u w:val="single"/>
        </w:rPr>
        <w:t xml:space="preserve">Capital. </w:t>
      </w:r>
    </w:p>
    <w:p w:rsidR="00910AE8" w:rsidRDefault="00910A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They called for a new and extreme form of socialism – </w:t>
      </w:r>
      <w:r w:rsidRPr="00910AE8">
        <w:rPr>
          <w:rFonts w:ascii="Comic Sans MS" w:hAnsi="Comic Sans MS"/>
          <w:b/>
        </w:rPr>
        <w:t>Communism</w:t>
      </w:r>
      <w:r>
        <w:rPr>
          <w:rFonts w:ascii="Comic Sans MS" w:hAnsi="Comic Sans MS"/>
        </w:rPr>
        <w:t>.</w:t>
      </w:r>
    </w:p>
    <w:p w:rsidR="00910AE8" w:rsidRDefault="00910A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Marx and Engels proposed that communism was to govern relations between the state and the proletariat. </w:t>
      </w:r>
    </w:p>
    <w:p w:rsidR="00910AE8" w:rsidRDefault="00910AE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Neither socialism or communism was acceptable in Bismarck’s philosophy but he accepted the need to </w:t>
      </w:r>
      <w:r>
        <w:rPr>
          <w:rFonts w:ascii="Comic Sans MS" w:hAnsi="Comic Sans MS"/>
          <w:b/>
        </w:rPr>
        <w:t xml:space="preserve">placate </w:t>
      </w:r>
      <w:r>
        <w:rPr>
          <w:rFonts w:ascii="Comic Sans MS" w:hAnsi="Comic Sans MS"/>
        </w:rPr>
        <w:t>(define placate in your notes) a sector of the population which a state with international ambitions could not do without.</w:t>
      </w:r>
    </w:p>
    <w:p w:rsidR="00910AE8" w:rsidRDefault="00910AE8">
      <w:pPr>
        <w:rPr>
          <w:rFonts w:ascii="Comic Sans MS" w:hAnsi="Comic Sans MS"/>
        </w:rPr>
      </w:pPr>
      <w:r>
        <w:rPr>
          <w:rFonts w:ascii="Comic Sans MS" w:hAnsi="Comic Sans MS"/>
        </w:rPr>
        <w:t>(What is a “sector”?  And what do you think “international ambitions” might mean?)</w:t>
      </w:r>
    </w:p>
    <w:p w:rsidR="00910AE8" w:rsidRDefault="008513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As initial attempts to suppress socialism by his usual “club-wielding” tactics resulted only in increasing the vote for socialist parties, Bismarck introduced </w:t>
      </w:r>
      <w:r>
        <w:rPr>
          <w:rFonts w:ascii="Comic Sans MS" w:hAnsi="Comic Sans MS"/>
          <w:b/>
        </w:rPr>
        <w:t>State Socialism in an attempt to weaken electoral support for socialist parties opposing the status quo in Germany.</w:t>
      </w:r>
      <w:r>
        <w:rPr>
          <w:rFonts w:ascii="Comic Sans MS" w:hAnsi="Comic Sans MS"/>
        </w:rPr>
        <w:t xml:space="preserve"> </w:t>
      </w:r>
    </w:p>
    <w:p w:rsidR="00851398" w:rsidRDefault="008513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This consisted of workplace legislation: insurance against ill-health and old-age pensions. </w:t>
      </w:r>
    </w:p>
    <w:p w:rsidR="00851398" w:rsidRDefault="0085139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All of these </w:t>
      </w:r>
      <w:r w:rsidRPr="00D854A1">
        <w:rPr>
          <w:rFonts w:ascii="Comic Sans MS" w:hAnsi="Comic Sans MS"/>
          <w:b/>
        </w:rPr>
        <w:t>measures were designed to keep the workforce happy and convinced that the state was genuinely concerned with its welfare</w:t>
      </w:r>
      <w:r>
        <w:rPr>
          <w:rFonts w:ascii="Comic Sans MS" w:hAnsi="Comic Sans MS"/>
        </w:rPr>
        <w:t xml:space="preserve"> rather than measures which offered </w:t>
      </w:r>
      <w:r>
        <w:rPr>
          <w:rFonts w:ascii="Comic Sans MS" w:hAnsi="Comic Sans MS"/>
        </w:rPr>
        <w:lastRenderedPageBreak/>
        <w:t>any prospect of power-sharing.</w:t>
      </w:r>
      <w:r w:rsidR="00D854A1">
        <w:rPr>
          <w:rFonts w:ascii="Comic Sans MS" w:hAnsi="Comic Sans MS"/>
        </w:rPr>
        <w:t xml:space="preserve"> (What kind of power-sharing was Bismarck keeping them from?)</w:t>
      </w:r>
    </w:p>
    <w:p w:rsidR="00D854A1" w:rsidRDefault="009433E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BUT Bismarck was unsuccessful and the Socialist vote continued to rise until the eve of World War One. </w:t>
      </w:r>
    </w:p>
    <w:p w:rsidR="009433EB" w:rsidRDefault="009433EB">
      <w:pPr>
        <w:rPr>
          <w:rFonts w:ascii="Comic Sans MS" w:hAnsi="Comic Sans MS"/>
        </w:rPr>
      </w:pPr>
      <w:r>
        <w:rPr>
          <w:rFonts w:ascii="Comic Sans MS" w:hAnsi="Comic Sans MS"/>
        </w:rPr>
        <w:t>They became the strongest party in the Reichstag.</w:t>
      </w:r>
    </w:p>
    <w:p w:rsidR="009433EB" w:rsidRDefault="009433EB">
      <w:pPr>
        <w:rPr>
          <w:rFonts w:ascii="Comic Sans MS" w:hAnsi="Comic Sans MS"/>
        </w:rPr>
      </w:pPr>
      <w:r>
        <w:rPr>
          <w:rFonts w:ascii="Comic Sans MS" w:hAnsi="Comic Sans MS"/>
        </w:rPr>
        <w:t>But when war broke out – none of this mattered or counted.</w:t>
      </w:r>
    </w:p>
    <w:p w:rsidR="009433EB" w:rsidRDefault="009433E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Kaiser’s representation of Germany as a nation threatened by the jealousies of Britain and France made sure that </w:t>
      </w:r>
      <w:r>
        <w:rPr>
          <w:rFonts w:ascii="Comic Sans MS" w:hAnsi="Comic Sans MS"/>
          <w:b/>
        </w:rPr>
        <w:t xml:space="preserve">popular sentiment </w:t>
      </w:r>
      <w:r w:rsidR="005B4141" w:rsidRPr="005B4141">
        <w:rPr>
          <w:rFonts w:ascii="Comic Sans MS" w:hAnsi="Comic Sans MS"/>
        </w:rPr>
        <w:t>(</w:t>
      </w:r>
      <w:r w:rsidR="005B4141" w:rsidRPr="005B4141">
        <w:rPr>
          <w:rFonts w:ascii="Comic Sans MS" w:hAnsi="Comic Sans MS"/>
          <w:b/>
        </w:rPr>
        <w:t>define popular sentiment in your notes</w:t>
      </w:r>
      <w:r w:rsidR="005B4141" w:rsidRPr="005B4141">
        <w:rPr>
          <w:rFonts w:ascii="Comic Sans MS" w:hAnsi="Comic Sans MS"/>
        </w:rPr>
        <w:t>)</w:t>
      </w:r>
      <w:r w:rsidR="005B4141">
        <w:rPr>
          <w:rFonts w:ascii="Comic Sans MS" w:hAnsi="Comic Sans MS"/>
          <w:b/>
        </w:rPr>
        <w:t xml:space="preserve"> </w:t>
      </w:r>
      <w:r w:rsidRPr="005B4141">
        <w:rPr>
          <w:rFonts w:ascii="Comic Sans MS" w:hAnsi="Comic Sans MS"/>
        </w:rPr>
        <w:t xml:space="preserve">lay </w:t>
      </w:r>
      <w:r w:rsidRPr="005B4141">
        <w:rPr>
          <w:rFonts w:ascii="Comic Sans MS" w:hAnsi="Comic Sans MS"/>
          <w:b/>
        </w:rPr>
        <w:t>entirely with the government and with the All-High</w:t>
      </w:r>
      <w:r w:rsidRPr="005B4141">
        <w:rPr>
          <w:rFonts w:ascii="Comic Sans MS" w:hAnsi="Comic Sans MS"/>
        </w:rPr>
        <w:t>, as Wilhelm II liked to be called</w:t>
      </w:r>
      <w:r w:rsidR="005B4141">
        <w:rPr>
          <w:rFonts w:ascii="Comic Sans MS" w:hAnsi="Comic Sans MS"/>
        </w:rPr>
        <w:t xml:space="preserve">! </w:t>
      </w:r>
      <w:r w:rsidR="005B4141">
        <w:rPr>
          <w:rFonts w:ascii="Comic Sans MS" w:hAnsi="Comic Sans MS"/>
          <w:i/>
        </w:rPr>
        <w:t>Crikey, eh!</w:t>
      </w:r>
      <w:r w:rsidR="005B4141">
        <w:rPr>
          <w:rFonts w:ascii="Comic Sans MS" w:hAnsi="Comic Sans MS"/>
        </w:rPr>
        <w:t xml:space="preserve">  Wilhelm II, of course, headed the government and the army. </w:t>
      </w:r>
    </w:p>
    <w:p w:rsidR="00293E0C" w:rsidRDefault="0085234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7.5pt;margin-top:42.95pt;width:225.75pt;height:36pt;z-index:251660288">
            <v:textbox>
              <w:txbxContent>
                <w:p w:rsidR="0085234A" w:rsidRPr="0085234A" w:rsidRDefault="0085234A" w:rsidP="0085234A">
                  <w:pPr>
                    <w:jc w:val="center"/>
                    <w:rPr>
                      <w:b/>
                    </w:rPr>
                  </w:pPr>
                  <w:r w:rsidRPr="0085234A">
                    <w:rPr>
                      <w:b/>
                    </w:rPr>
                    <w:t>Kaiser Wilhelm II</w:t>
                  </w:r>
                </w:p>
              </w:txbxContent>
            </v:textbox>
          </v:shape>
        </w:pict>
      </w:r>
      <w:r w:rsidR="00D73B3A">
        <w:rPr>
          <w:rFonts w:ascii="Comic Sans MS" w:hAnsi="Comic Sans MS"/>
          <w:noProof/>
        </w:rPr>
        <w:pict>
          <v:shape id="_x0000_s1026" type="#_x0000_t202" style="position:absolute;margin-left:-4.5pt;margin-top:42.95pt;width:236.25pt;height:36pt;z-index:251658240">
            <v:textbox>
              <w:txbxContent>
                <w:p w:rsidR="00D73B3A" w:rsidRPr="0085234A" w:rsidRDefault="00D73B3A">
                  <w:pPr>
                    <w:rPr>
                      <w:b/>
                    </w:rPr>
                  </w:pPr>
                  <w:r w:rsidRPr="0085234A">
                    <w:rPr>
                      <w:b/>
                    </w:rPr>
                    <w:t>Bismarck – master diplomat mixed with blood  and iron.</w:t>
                  </w:r>
                </w:p>
              </w:txbxContent>
            </v:textbox>
          </v:shape>
        </w:pict>
      </w:r>
      <w:r w:rsidR="00293E0C">
        <w:rPr>
          <w:rFonts w:ascii="Comic Sans MS" w:hAnsi="Comic Sans MS"/>
        </w:rPr>
        <w:t>Under the circumstances</w:t>
      </w:r>
      <w:r w:rsidR="00293E0C" w:rsidRPr="00293E0C">
        <w:rPr>
          <w:rFonts w:ascii="Comic Sans MS" w:hAnsi="Comic Sans MS"/>
          <w:b/>
        </w:rPr>
        <w:t>, disloyalty</w:t>
      </w:r>
      <w:r w:rsidR="00293E0C">
        <w:rPr>
          <w:rFonts w:ascii="Comic Sans MS" w:hAnsi="Comic Sans MS"/>
        </w:rPr>
        <w:t xml:space="preserve"> was </w:t>
      </w:r>
      <w:r w:rsidR="00293E0C" w:rsidRPr="00293E0C">
        <w:rPr>
          <w:rFonts w:ascii="Comic Sans MS" w:hAnsi="Comic Sans MS"/>
          <w:b/>
        </w:rPr>
        <w:t>not to be countenanced</w:t>
      </w:r>
      <w:r w:rsidR="00293E0C">
        <w:rPr>
          <w:rFonts w:ascii="Comic Sans MS" w:hAnsi="Comic Sans MS"/>
        </w:rPr>
        <w:t xml:space="preserve"> (explain what that means in your notes please) </w:t>
      </w:r>
      <w:r w:rsidR="00293E0C" w:rsidRPr="00293E0C">
        <w:rPr>
          <w:rFonts w:ascii="Comic Sans MS" w:hAnsi="Comic Sans MS"/>
          <w:b/>
        </w:rPr>
        <w:t>by any sector of German Society</w:t>
      </w:r>
      <w:r w:rsidR="00293E0C">
        <w:rPr>
          <w:rFonts w:ascii="Comic Sans MS" w:hAnsi="Comic Sans MS"/>
        </w:rPr>
        <w:t>…………..</w:t>
      </w:r>
    </w:p>
    <w:p w:rsidR="00D73B3A" w:rsidRDefault="00D73B3A">
      <w:pPr>
        <w:rPr>
          <w:rFonts w:ascii="Comic Sans MS" w:hAnsi="Comic Sans MS"/>
        </w:rPr>
      </w:pPr>
    </w:p>
    <w:p w:rsidR="00D73B3A" w:rsidRPr="005B4141" w:rsidRDefault="0085234A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 id="_x0000_s1027" type="#_x0000_t202" style="position:absolute;margin-left:243.75pt;margin-top:6.1pt;width:229.5pt;height:302.25pt;z-index:251659264">
            <v:textbox>
              <w:txbxContent>
                <w:p w:rsidR="0085234A" w:rsidRDefault="0085234A">
                  <w:r>
                    <w:rPr>
                      <w:noProof/>
                    </w:rPr>
                    <w:drawing>
                      <wp:inline distT="0" distB="0" distL="0" distR="0">
                        <wp:extent cx="2784158" cy="3524250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4158" cy="3524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73B3A">
        <w:rPr>
          <w:rFonts w:ascii="Comic Sans MS" w:hAnsi="Comic Sans MS"/>
          <w:noProof/>
        </w:rPr>
        <w:drawing>
          <wp:inline distT="0" distB="0" distL="0" distR="0">
            <wp:extent cx="2905125" cy="397282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97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3B3A" w:rsidRPr="005B4141" w:rsidSect="00C9491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8DA" w:rsidRDefault="00D308DA" w:rsidP="000B50A0">
      <w:pPr>
        <w:spacing w:after="0" w:line="240" w:lineRule="auto"/>
      </w:pPr>
      <w:r>
        <w:separator/>
      </w:r>
    </w:p>
  </w:endnote>
  <w:endnote w:type="continuationSeparator" w:id="0">
    <w:p w:rsidR="00D308DA" w:rsidRDefault="00D308DA" w:rsidP="000B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8DA" w:rsidRDefault="00D308DA" w:rsidP="000B50A0">
      <w:pPr>
        <w:spacing w:after="0" w:line="240" w:lineRule="auto"/>
      </w:pPr>
      <w:r>
        <w:separator/>
      </w:r>
    </w:p>
  </w:footnote>
  <w:footnote w:type="continuationSeparator" w:id="0">
    <w:p w:rsidR="00D308DA" w:rsidRDefault="00D308DA" w:rsidP="000B5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8813"/>
      <w:docPartObj>
        <w:docPartGallery w:val="Page Numbers (Top of Page)"/>
        <w:docPartUnique/>
      </w:docPartObj>
    </w:sdtPr>
    <w:sdtContent>
      <w:p w:rsidR="000B50A0" w:rsidRDefault="000B50A0">
        <w:pPr>
          <w:pStyle w:val="Header"/>
          <w:jc w:val="right"/>
        </w:pPr>
        <w:fldSimple w:instr=" PAGE   \* MERGEFORMAT ">
          <w:r w:rsidR="0085234A">
            <w:rPr>
              <w:noProof/>
            </w:rPr>
            <w:t>4</w:t>
          </w:r>
        </w:fldSimple>
      </w:p>
    </w:sdtContent>
  </w:sdt>
  <w:p w:rsidR="000B50A0" w:rsidRDefault="000B50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1"/>
    <w:rsid w:val="000B50A0"/>
    <w:rsid w:val="000C1987"/>
    <w:rsid w:val="001F2ADB"/>
    <w:rsid w:val="001F3C04"/>
    <w:rsid w:val="00293E0C"/>
    <w:rsid w:val="00346626"/>
    <w:rsid w:val="0036614F"/>
    <w:rsid w:val="004A1661"/>
    <w:rsid w:val="00504DAD"/>
    <w:rsid w:val="005105A5"/>
    <w:rsid w:val="00544581"/>
    <w:rsid w:val="00593976"/>
    <w:rsid w:val="005B4141"/>
    <w:rsid w:val="00695B8E"/>
    <w:rsid w:val="006F67A3"/>
    <w:rsid w:val="007F3FA3"/>
    <w:rsid w:val="00813ADF"/>
    <w:rsid w:val="00851398"/>
    <w:rsid w:val="0085234A"/>
    <w:rsid w:val="008C3514"/>
    <w:rsid w:val="008C4741"/>
    <w:rsid w:val="00910AE8"/>
    <w:rsid w:val="009433EB"/>
    <w:rsid w:val="00A82B30"/>
    <w:rsid w:val="00AC60A1"/>
    <w:rsid w:val="00C94910"/>
    <w:rsid w:val="00D308DA"/>
    <w:rsid w:val="00D73B3A"/>
    <w:rsid w:val="00D854A1"/>
    <w:rsid w:val="00E6248A"/>
    <w:rsid w:val="00E666FE"/>
    <w:rsid w:val="00EB3CA8"/>
    <w:rsid w:val="00F6290B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05A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0A0"/>
  </w:style>
  <w:style w:type="paragraph" w:styleId="Footer">
    <w:name w:val="footer"/>
    <w:basedOn w:val="Normal"/>
    <w:link w:val="FooterChar"/>
    <w:uiPriority w:val="99"/>
    <w:semiHidden/>
    <w:unhideWhenUsed/>
    <w:rsid w:val="000B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0A0"/>
  </w:style>
  <w:style w:type="paragraph" w:styleId="BalloonText">
    <w:name w:val="Balloon Text"/>
    <w:basedOn w:val="Normal"/>
    <w:link w:val="BalloonTextChar"/>
    <w:uiPriority w:val="99"/>
    <w:semiHidden/>
    <w:unhideWhenUsed/>
    <w:rsid w:val="00D73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946</Words>
  <Characters>5397</Characters>
  <Application>Microsoft Office Word</Application>
  <DocSecurity>0</DocSecurity>
  <Lines>44</Lines>
  <Paragraphs>12</Paragraphs>
  <ScaleCrop>false</ScaleCrop>
  <Company/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30</cp:revision>
  <dcterms:created xsi:type="dcterms:W3CDTF">2010-02-10T08:43:00Z</dcterms:created>
  <dcterms:modified xsi:type="dcterms:W3CDTF">2010-02-10T09:47:00Z</dcterms:modified>
</cp:coreProperties>
</file>